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A51" w:rsidRDefault="00DA0A51" w:rsidP="00DA0A51">
      <w:r>
        <w:t>All research projects require you to collect sources to use for the project. In history, this means you must have primary sources as well as secondary sources. Primary sources provide the evidence for your argument, while secondary sources help you to contextualize your argument and compare and contrast your own work with that of other historians on the same topic. For this assignment you will compile a lengthy bibliography of primary and secondary sources, and will also write a brief annotation for each source.</w:t>
      </w:r>
    </w:p>
    <w:p w:rsidR="00DA0A51" w:rsidRDefault="00DA0A51" w:rsidP="00DA0A51">
      <w:r>
        <w:t>Sample Entry</w:t>
      </w:r>
    </w:p>
    <w:p w:rsidR="00DA0A51" w:rsidRDefault="00DA0A51" w:rsidP="00DA0A51"/>
    <w:p w:rsidR="00DA0A51" w:rsidRDefault="00DA0A51" w:rsidP="00DA0A51">
      <w:r>
        <w:t>Jacobs, Margaret D.  Engendered Encounters: Feminism and Pueblo Cultures, 1879-1934.  Lincoln: University of Nebraska Press, 1999.</w:t>
      </w:r>
    </w:p>
    <w:p w:rsidR="00DA0A51" w:rsidRDefault="00DA0A51" w:rsidP="0080555F">
      <w:r>
        <w:t>In Engendered Encounters, Margaret Jacobs examines the relationships between white women and Pueblo Indians at the close of the twentieth century. Jacobs explores how early categorizations of Pueblos as savage and in need of white women’s reform efforts to “civilize” them to a celebration of Pueblo culture and art and efforts by female activists to protect what they saw as the Pueblos’ “traditional” way of life. This new generation of activists often worked against the federal policy of assimilation, unlike their earlier counterparts who helped to formulate and implement federal Indian policies.</w:t>
      </w:r>
    </w:p>
    <w:p w:rsidR="00DA0A51" w:rsidRDefault="00DA0A51" w:rsidP="0080555F"/>
    <w:p w:rsidR="00DA0A51" w:rsidRDefault="00DA0A51" w:rsidP="0080555F">
      <w:bookmarkStart w:id="0" w:name="_GoBack"/>
      <w:bookmarkEnd w:id="0"/>
    </w:p>
    <w:p w:rsidR="0080555F" w:rsidRDefault="0080555F" w:rsidP="0080555F">
      <w:r>
        <w:t xml:space="preserve">Bibliographies must be properly formatted, as explained in the </w:t>
      </w:r>
      <w:proofErr w:type="spellStart"/>
      <w:r>
        <w:t>Turabian</w:t>
      </w:r>
      <w:proofErr w:type="spellEnd"/>
      <w:r>
        <w:t xml:space="preserve"> Guide (Chapter 16)</w:t>
      </w:r>
    </w:p>
    <w:p w:rsidR="0080555F" w:rsidRDefault="0080555F" w:rsidP="0080555F">
      <w:r>
        <w:t>Bibliographies should be separated into a section of primary sources and one of secondary sources. You must have a minimum of 5 primary sources.</w:t>
      </w:r>
    </w:p>
    <w:p w:rsidR="0080555F" w:rsidRDefault="0080555F" w:rsidP="0080555F">
      <w:r>
        <w:t>You must have a minimum of 8 secondary sources (5 books and 3 peer-reviewed journal articles) on the bibliography.</w:t>
      </w:r>
    </w:p>
    <w:p w:rsidR="0080555F" w:rsidRDefault="0080555F">
      <w:r>
        <w:t>Each entry for all primary and secondary sources must be annotated</w:t>
      </w:r>
    </w:p>
    <w:sectPr w:rsidR="00805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55F"/>
    <w:rsid w:val="0080555F"/>
    <w:rsid w:val="00DA0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3CD6B0"/>
  <w15:chartTrackingRefBased/>
  <w15:docId w15:val="{3BF3588D-AA3D-DA40-B2A3-A17B2ECFA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Harmony Clements</dc:creator>
  <cp:keywords/>
  <dc:description/>
  <cp:lastModifiedBy>Harmony Clements</cp:lastModifiedBy>
  <cp:revision>2</cp:revision>
  <dcterms:created xsi:type="dcterms:W3CDTF">2018-08-20T00:06:00Z</dcterms:created>
  <dcterms:modified xsi:type="dcterms:W3CDTF">2018-08-20T00:06:00Z</dcterms:modified>
</cp:coreProperties>
</file>